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A40" w:rsidRDefault="002864DD" w:rsidP="002864D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ЭКСПЕРТИЗА ПРОГРАММЫ </w:t>
      </w:r>
      <w:r w:rsidR="0030526B">
        <w:rPr>
          <w:rFonts w:ascii="Times New Roman" w:hAnsi="Times New Roman" w:cs="Times New Roman"/>
          <w:sz w:val="28"/>
        </w:rPr>
        <w:t>ПРОФ</w:t>
      </w:r>
      <w:bookmarkStart w:id="0" w:name="_GoBack"/>
      <w:bookmarkEnd w:id="0"/>
      <w:r w:rsidR="0030526B">
        <w:rPr>
          <w:rFonts w:ascii="Times New Roman" w:hAnsi="Times New Roman" w:cs="Times New Roman"/>
          <w:sz w:val="28"/>
        </w:rPr>
        <w:t>ЕССИОНАЛЬНОГО МОДУЛЯ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35"/>
        <w:gridCol w:w="1247"/>
      </w:tblGrid>
      <w:tr w:rsidR="002864DD" w:rsidTr="002864DD">
        <w:tc>
          <w:tcPr>
            <w:tcW w:w="0" w:type="auto"/>
          </w:tcPr>
          <w:p w:rsidR="002864DD" w:rsidRDefault="002864DD" w:rsidP="002864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Показатель </w:t>
            </w:r>
          </w:p>
        </w:tc>
        <w:tc>
          <w:tcPr>
            <w:tcW w:w="0" w:type="auto"/>
          </w:tcPr>
          <w:p w:rsidR="002864DD" w:rsidRDefault="002864DD" w:rsidP="002864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Наличие </w:t>
            </w:r>
          </w:p>
        </w:tc>
      </w:tr>
      <w:tr w:rsidR="002864DD" w:rsidTr="00B662DE">
        <w:tc>
          <w:tcPr>
            <w:tcW w:w="0" w:type="auto"/>
            <w:gridSpan w:val="2"/>
          </w:tcPr>
          <w:p w:rsidR="002864DD" w:rsidRDefault="002864DD" w:rsidP="002864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ТИТУЛЬНЫЙ ЛИСТ</w:t>
            </w:r>
          </w:p>
        </w:tc>
      </w:tr>
      <w:tr w:rsidR="002864DD" w:rsidTr="002864DD">
        <w:tc>
          <w:tcPr>
            <w:tcW w:w="0" w:type="auto"/>
          </w:tcPr>
          <w:p w:rsidR="002864DD" w:rsidRDefault="002864DD" w:rsidP="002864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верхней части листа обозначено название учредителя</w:t>
            </w:r>
          </w:p>
        </w:tc>
        <w:tc>
          <w:tcPr>
            <w:tcW w:w="0" w:type="auto"/>
          </w:tcPr>
          <w:p w:rsidR="002864DD" w:rsidRDefault="002864DD" w:rsidP="002864D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864DD" w:rsidTr="002864DD">
        <w:tc>
          <w:tcPr>
            <w:tcW w:w="0" w:type="auto"/>
          </w:tcPr>
          <w:p w:rsidR="002864DD" w:rsidRDefault="002864DD" w:rsidP="002864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Обозначено название образовательной организации  (полностью) </w:t>
            </w:r>
          </w:p>
        </w:tc>
        <w:tc>
          <w:tcPr>
            <w:tcW w:w="0" w:type="auto"/>
          </w:tcPr>
          <w:p w:rsidR="002864DD" w:rsidRDefault="002864DD" w:rsidP="002864D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864DD" w:rsidTr="002864DD">
        <w:tc>
          <w:tcPr>
            <w:tcW w:w="0" w:type="auto"/>
          </w:tcPr>
          <w:p w:rsidR="002864DD" w:rsidRDefault="002864DD" w:rsidP="00723D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Наименование программы </w:t>
            </w:r>
            <w:r w:rsidR="00723D2B">
              <w:rPr>
                <w:rFonts w:ascii="Times New Roman" w:hAnsi="Times New Roman" w:cs="Times New Roman"/>
                <w:sz w:val="28"/>
              </w:rPr>
              <w:t>профессионального модуля</w:t>
            </w:r>
            <w:r>
              <w:rPr>
                <w:rFonts w:ascii="Times New Roman" w:hAnsi="Times New Roman" w:cs="Times New Roman"/>
                <w:sz w:val="28"/>
              </w:rPr>
              <w:t xml:space="preserve"> совпадает с наименованием </w:t>
            </w:r>
            <w:r w:rsidR="00723D2B">
              <w:rPr>
                <w:rFonts w:ascii="Times New Roman" w:hAnsi="Times New Roman" w:cs="Times New Roman"/>
                <w:sz w:val="28"/>
              </w:rPr>
              <w:t>профессионального модуля</w:t>
            </w:r>
            <w:r>
              <w:rPr>
                <w:rFonts w:ascii="Times New Roman" w:hAnsi="Times New Roman" w:cs="Times New Roman"/>
                <w:sz w:val="28"/>
              </w:rPr>
              <w:t xml:space="preserve"> в тексте ФГОС </w:t>
            </w:r>
          </w:p>
        </w:tc>
        <w:tc>
          <w:tcPr>
            <w:tcW w:w="0" w:type="auto"/>
          </w:tcPr>
          <w:p w:rsidR="002864DD" w:rsidRDefault="002864DD" w:rsidP="002864D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864DD" w:rsidTr="002864DD">
        <w:tc>
          <w:tcPr>
            <w:tcW w:w="0" w:type="auto"/>
          </w:tcPr>
          <w:p w:rsidR="002864DD" w:rsidRDefault="002864DD" w:rsidP="002864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Указан год создания программы </w:t>
            </w:r>
          </w:p>
        </w:tc>
        <w:tc>
          <w:tcPr>
            <w:tcW w:w="0" w:type="auto"/>
          </w:tcPr>
          <w:p w:rsidR="002864DD" w:rsidRDefault="002864DD" w:rsidP="002864D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864DD" w:rsidTr="002864DD">
        <w:tc>
          <w:tcPr>
            <w:tcW w:w="0" w:type="auto"/>
          </w:tcPr>
          <w:p w:rsidR="002864DD" w:rsidRDefault="002864DD" w:rsidP="002864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противоположной стороне титульного листа прописаны код и название специальности, код и название укрупненной группы, в которую входит специальность</w:t>
            </w:r>
          </w:p>
        </w:tc>
        <w:tc>
          <w:tcPr>
            <w:tcW w:w="0" w:type="auto"/>
          </w:tcPr>
          <w:p w:rsidR="002864DD" w:rsidRDefault="002864DD" w:rsidP="002864D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864DD" w:rsidTr="002864DD">
        <w:tc>
          <w:tcPr>
            <w:tcW w:w="0" w:type="auto"/>
          </w:tcPr>
          <w:p w:rsidR="002864DD" w:rsidRDefault="002864DD" w:rsidP="002864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Указана организация – разработчик</w:t>
            </w:r>
          </w:p>
        </w:tc>
        <w:tc>
          <w:tcPr>
            <w:tcW w:w="0" w:type="auto"/>
          </w:tcPr>
          <w:p w:rsidR="002864DD" w:rsidRDefault="002864DD" w:rsidP="002864D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864DD" w:rsidTr="002864DD">
        <w:tc>
          <w:tcPr>
            <w:tcW w:w="0" w:type="auto"/>
          </w:tcPr>
          <w:p w:rsidR="002864DD" w:rsidRDefault="002864DD" w:rsidP="002864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Указаны лица – разработчики </w:t>
            </w:r>
          </w:p>
        </w:tc>
        <w:tc>
          <w:tcPr>
            <w:tcW w:w="0" w:type="auto"/>
          </w:tcPr>
          <w:p w:rsidR="002864DD" w:rsidRDefault="002864DD" w:rsidP="002864D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864DD" w:rsidTr="002864DD">
        <w:tc>
          <w:tcPr>
            <w:tcW w:w="0" w:type="auto"/>
          </w:tcPr>
          <w:p w:rsidR="002864DD" w:rsidRDefault="002864DD" w:rsidP="002864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Раздел СОДЕРЖАНИЕ</w:t>
            </w:r>
          </w:p>
        </w:tc>
        <w:tc>
          <w:tcPr>
            <w:tcW w:w="0" w:type="auto"/>
          </w:tcPr>
          <w:p w:rsidR="002864DD" w:rsidRDefault="002864DD" w:rsidP="002864D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864DD" w:rsidTr="002864DD">
        <w:tc>
          <w:tcPr>
            <w:tcW w:w="0" w:type="auto"/>
          </w:tcPr>
          <w:p w:rsidR="002864DD" w:rsidRDefault="002864DD" w:rsidP="002864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Нумерация страниц в Оглавлении верна </w:t>
            </w:r>
          </w:p>
        </w:tc>
        <w:tc>
          <w:tcPr>
            <w:tcW w:w="0" w:type="auto"/>
          </w:tcPr>
          <w:p w:rsidR="002864DD" w:rsidRDefault="002864DD" w:rsidP="002864D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864DD" w:rsidTr="005B2AF4">
        <w:tc>
          <w:tcPr>
            <w:tcW w:w="0" w:type="auto"/>
            <w:gridSpan w:val="2"/>
          </w:tcPr>
          <w:p w:rsidR="002864DD" w:rsidRDefault="002864DD" w:rsidP="002864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ПАСПОРТ РАБОЧЕЙ ПРОГРАММЫ </w:t>
            </w:r>
          </w:p>
        </w:tc>
      </w:tr>
      <w:tr w:rsidR="002864DD" w:rsidTr="002864DD">
        <w:tc>
          <w:tcPr>
            <w:tcW w:w="0" w:type="auto"/>
          </w:tcPr>
          <w:p w:rsidR="002864DD" w:rsidRDefault="002864DD" w:rsidP="002864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пункте 1.1. «Область применения программы» прописаны код и название специальности, код и название укрупненной группы, в которую входит специальность, что совпадает с формулировкой на титульном листе.  </w:t>
            </w:r>
          </w:p>
        </w:tc>
        <w:tc>
          <w:tcPr>
            <w:tcW w:w="0" w:type="auto"/>
          </w:tcPr>
          <w:p w:rsidR="002864DD" w:rsidRDefault="002864DD" w:rsidP="002864D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23D2B" w:rsidTr="002864DD">
        <w:tc>
          <w:tcPr>
            <w:tcW w:w="0" w:type="auto"/>
          </w:tcPr>
          <w:p w:rsidR="00723D2B" w:rsidRDefault="00723D2B" w:rsidP="00723D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Формулировка наименования основного вида профессиональной деятельности (ВПД) соответствует тексту ФГОС </w:t>
            </w:r>
          </w:p>
        </w:tc>
        <w:tc>
          <w:tcPr>
            <w:tcW w:w="0" w:type="auto"/>
          </w:tcPr>
          <w:p w:rsidR="00723D2B" w:rsidRDefault="00723D2B" w:rsidP="002864D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23D2B" w:rsidTr="002864DD">
        <w:tc>
          <w:tcPr>
            <w:tcW w:w="0" w:type="auto"/>
          </w:tcPr>
          <w:p w:rsidR="00723D2B" w:rsidRDefault="00723D2B" w:rsidP="00F906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Перечень профессиональных</w:t>
            </w:r>
            <w:r w:rsidR="00F906F9">
              <w:rPr>
                <w:rFonts w:ascii="Times New Roman" w:hAnsi="Times New Roman" w:cs="Times New Roman"/>
                <w:sz w:val="28"/>
              </w:rPr>
              <w:t xml:space="preserve"> компетенций содержит все компетенции, перечисленные в тексте ФГОС </w:t>
            </w:r>
          </w:p>
        </w:tc>
        <w:tc>
          <w:tcPr>
            <w:tcW w:w="0" w:type="auto"/>
          </w:tcPr>
          <w:p w:rsidR="00723D2B" w:rsidRDefault="00723D2B" w:rsidP="002864D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23D2B" w:rsidTr="002864DD">
        <w:tc>
          <w:tcPr>
            <w:tcW w:w="0" w:type="auto"/>
          </w:tcPr>
          <w:p w:rsidR="00723D2B" w:rsidRDefault="00032456" w:rsidP="000324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Возможности использования программы ПМ описаны полно и точно</w:t>
            </w:r>
          </w:p>
        </w:tc>
        <w:tc>
          <w:tcPr>
            <w:tcW w:w="0" w:type="auto"/>
          </w:tcPr>
          <w:p w:rsidR="00723D2B" w:rsidRDefault="00723D2B" w:rsidP="002864D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864DD" w:rsidTr="002864DD">
        <w:tc>
          <w:tcPr>
            <w:tcW w:w="0" w:type="auto"/>
          </w:tcPr>
          <w:p w:rsidR="002864DD" w:rsidRDefault="00032456" w:rsidP="000324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Раздел 1</w:t>
            </w:r>
            <w:r w:rsidR="002864DD">
              <w:rPr>
                <w:rFonts w:ascii="Times New Roman" w:hAnsi="Times New Roman" w:cs="Times New Roman"/>
                <w:sz w:val="28"/>
              </w:rPr>
              <w:t>.2. «</w:t>
            </w:r>
            <w:r>
              <w:rPr>
                <w:rFonts w:ascii="Times New Roman" w:hAnsi="Times New Roman" w:cs="Times New Roman"/>
                <w:sz w:val="28"/>
              </w:rPr>
              <w:t xml:space="preserve">Цели и задачи модуля – требования к результатам освоения модуля» - требования к практическому опыту, к умениям и знаниям соответствует перечисленным в тексте ФГОС  </w:t>
            </w:r>
          </w:p>
        </w:tc>
        <w:tc>
          <w:tcPr>
            <w:tcW w:w="0" w:type="auto"/>
          </w:tcPr>
          <w:p w:rsidR="002864DD" w:rsidRDefault="002864DD" w:rsidP="002864D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32456" w:rsidTr="002864DD">
        <w:tc>
          <w:tcPr>
            <w:tcW w:w="0" w:type="auto"/>
          </w:tcPr>
          <w:p w:rsidR="00032456" w:rsidRDefault="00032456" w:rsidP="000324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Раздел 1.3. «Рекомендуемое количество часов на освоение программы профессионального модуля» заполнено в соответствии с рабочим учебным планом.</w:t>
            </w:r>
          </w:p>
        </w:tc>
        <w:tc>
          <w:tcPr>
            <w:tcW w:w="0" w:type="auto"/>
          </w:tcPr>
          <w:p w:rsidR="00032456" w:rsidRDefault="00032456" w:rsidP="002864D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32456" w:rsidTr="00141A84">
        <w:tc>
          <w:tcPr>
            <w:tcW w:w="0" w:type="auto"/>
            <w:gridSpan w:val="2"/>
          </w:tcPr>
          <w:p w:rsidR="00032456" w:rsidRDefault="00032456" w:rsidP="002864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Раздел 2. РЕЗУЛЬТАТЫ ОСВОЕНИЯ ПРОФЕССИОНАЛЬНОГОМОДУЛЯ</w:t>
            </w:r>
          </w:p>
        </w:tc>
      </w:tr>
      <w:tr w:rsidR="00032456" w:rsidTr="002864DD">
        <w:tc>
          <w:tcPr>
            <w:tcW w:w="0" w:type="auto"/>
          </w:tcPr>
          <w:p w:rsidR="00032456" w:rsidRDefault="00032456" w:rsidP="000324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Перечень профессиональных компетенций соответствует тексту ФГОС </w:t>
            </w:r>
          </w:p>
        </w:tc>
        <w:tc>
          <w:tcPr>
            <w:tcW w:w="0" w:type="auto"/>
          </w:tcPr>
          <w:p w:rsidR="00032456" w:rsidRDefault="00032456" w:rsidP="002864D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32456" w:rsidTr="002864DD">
        <w:tc>
          <w:tcPr>
            <w:tcW w:w="0" w:type="auto"/>
          </w:tcPr>
          <w:p w:rsidR="00032456" w:rsidRDefault="00032456" w:rsidP="000324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Перечень общих компетенций соответствует тексту ФГОС </w:t>
            </w:r>
          </w:p>
        </w:tc>
        <w:tc>
          <w:tcPr>
            <w:tcW w:w="0" w:type="auto"/>
          </w:tcPr>
          <w:p w:rsidR="00032456" w:rsidRDefault="00032456" w:rsidP="002864D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B1DC9" w:rsidTr="00B87F36">
        <w:tc>
          <w:tcPr>
            <w:tcW w:w="0" w:type="auto"/>
            <w:gridSpan w:val="2"/>
          </w:tcPr>
          <w:p w:rsidR="00AB1DC9" w:rsidRDefault="00AB1DC9" w:rsidP="000324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Раздел </w:t>
            </w:r>
            <w:r w:rsidR="00032456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 xml:space="preserve">. СТРУКТУРА И СОДЕРЖАНИЕ </w:t>
            </w:r>
            <w:r w:rsidR="00032456">
              <w:rPr>
                <w:rFonts w:ascii="Times New Roman" w:hAnsi="Times New Roman" w:cs="Times New Roman"/>
                <w:sz w:val="28"/>
              </w:rPr>
              <w:t>ПМ</w:t>
            </w:r>
          </w:p>
        </w:tc>
      </w:tr>
      <w:tr w:rsidR="002864DD" w:rsidTr="002864DD">
        <w:tc>
          <w:tcPr>
            <w:tcW w:w="0" w:type="auto"/>
          </w:tcPr>
          <w:p w:rsidR="002864DD" w:rsidRDefault="00032456" w:rsidP="00AB1D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Таблица 3.1. «Тематический план профессионального модуля» заполнен в соответствии с макетом. </w:t>
            </w:r>
          </w:p>
        </w:tc>
        <w:tc>
          <w:tcPr>
            <w:tcW w:w="0" w:type="auto"/>
          </w:tcPr>
          <w:p w:rsidR="002864DD" w:rsidRDefault="002864DD" w:rsidP="002864D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32456" w:rsidTr="002864DD">
        <w:tc>
          <w:tcPr>
            <w:tcW w:w="0" w:type="auto"/>
          </w:tcPr>
          <w:p w:rsidR="00032456" w:rsidRDefault="00032456" w:rsidP="00AB1D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Разделы ПМ выделены дидактически целесообразно. </w:t>
            </w:r>
          </w:p>
        </w:tc>
        <w:tc>
          <w:tcPr>
            <w:tcW w:w="0" w:type="auto"/>
          </w:tcPr>
          <w:p w:rsidR="00032456" w:rsidRDefault="00032456" w:rsidP="002864D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864DD" w:rsidTr="002864DD">
        <w:tc>
          <w:tcPr>
            <w:tcW w:w="0" w:type="auto"/>
          </w:tcPr>
          <w:p w:rsidR="002864DD" w:rsidRDefault="00032456" w:rsidP="000324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таблице прописаны названия разделов. </w:t>
            </w:r>
          </w:p>
        </w:tc>
        <w:tc>
          <w:tcPr>
            <w:tcW w:w="0" w:type="auto"/>
          </w:tcPr>
          <w:p w:rsidR="002864DD" w:rsidRDefault="002864DD" w:rsidP="002864D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864DD" w:rsidTr="002864DD">
        <w:tc>
          <w:tcPr>
            <w:tcW w:w="0" w:type="auto"/>
          </w:tcPr>
          <w:p w:rsidR="002864DD" w:rsidRDefault="00032456" w:rsidP="000324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таблице указаны часы по разделам, куда включена обязательная аудиторная нагрузка, практические занятия, самостоятельная работа, учебная практика, производственная практика.  </w:t>
            </w:r>
          </w:p>
        </w:tc>
        <w:tc>
          <w:tcPr>
            <w:tcW w:w="0" w:type="auto"/>
          </w:tcPr>
          <w:p w:rsidR="002864DD" w:rsidRDefault="002864DD" w:rsidP="002864D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B1DC9" w:rsidTr="002864DD">
        <w:tc>
          <w:tcPr>
            <w:tcW w:w="0" w:type="auto"/>
          </w:tcPr>
          <w:p w:rsidR="00AB1DC9" w:rsidRDefault="00032456" w:rsidP="000324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Таблица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построена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верно, максимальное количество часов соответствует учебному рабочему плану. </w:t>
            </w:r>
          </w:p>
        </w:tc>
        <w:tc>
          <w:tcPr>
            <w:tcW w:w="0" w:type="auto"/>
          </w:tcPr>
          <w:p w:rsidR="00AB1DC9" w:rsidRDefault="00AB1DC9" w:rsidP="002864D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B1DC9" w:rsidTr="002864DD">
        <w:tc>
          <w:tcPr>
            <w:tcW w:w="0" w:type="auto"/>
          </w:tcPr>
          <w:p w:rsidR="00AB1DC9" w:rsidRDefault="006F5C66" w:rsidP="006F5C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Таблица 3.2. «Содержание обучения по профессиональному модулю»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заполнена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в соответствии с макетом. </w:t>
            </w:r>
          </w:p>
        </w:tc>
        <w:tc>
          <w:tcPr>
            <w:tcW w:w="0" w:type="auto"/>
          </w:tcPr>
          <w:p w:rsidR="00AB1DC9" w:rsidRDefault="00AB1DC9" w:rsidP="002864D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F5C66" w:rsidTr="002864DD">
        <w:tc>
          <w:tcPr>
            <w:tcW w:w="0" w:type="auto"/>
          </w:tcPr>
          <w:p w:rsidR="006F5C66" w:rsidRDefault="006F5C66" w:rsidP="00AB1D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графе 1 таблицы прописаны названия разделов в соответствии с таблицей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раздела 3.1</w:t>
            </w:r>
          </w:p>
        </w:tc>
        <w:tc>
          <w:tcPr>
            <w:tcW w:w="0" w:type="auto"/>
          </w:tcPr>
          <w:p w:rsidR="006F5C66" w:rsidRDefault="006F5C66" w:rsidP="002864D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F5C66" w:rsidTr="002864DD">
        <w:tc>
          <w:tcPr>
            <w:tcW w:w="0" w:type="auto"/>
          </w:tcPr>
          <w:p w:rsidR="006F5C66" w:rsidRDefault="006F5C66" w:rsidP="00AB1D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В графе 1 названия тем должны соответствовать перечисленным в ФГОС областям знаний, но если  в ФГОС имеется множество областей знаний, то название темы формулирует преподаватель, область  знаний представляет собой дидактическую единицу.  </w:t>
            </w:r>
          </w:p>
        </w:tc>
        <w:tc>
          <w:tcPr>
            <w:tcW w:w="0" w:type="auto"/>
          </w:tcPr>
          <w:p w:rsidR="006F5C66" w:rsidRDefault="006F5C66" w:rsidP="002864D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B1DC9" w:rsidTr="002864DD">
        <w:tc>
          <w:tcPr>
            <w:tcW w:w="0" w:type="auto"/>
          </w:tcPr>
          <w:p w:rsidR="00AB1DC9" w:rsidRDefault="004F1A99" w:rsidP="00AB1D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графе 2 таблицы прописаны дидактические единицы, соответствующие содержанию темы (не менее двух единиц на тему)</w:t>
            </w:r>
          </w:p>
        </w:tc>
        <w:tc>
          <w:tcPr>
            <w:tcW w:w="0" w:type="auto"/>
          </w:tcPr>
          <w:p w:rsidR="00AB1DC9" w:rsidRDefault="00AB1DC9" w:rsidP="002864D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B1DC9" w:rsidTr="002864DD">
        <w:tc>
          <w:tcPr>
            <w:tcW w:w="0" w:type="auto"/>
          </w:tcPr>
          <w:p w:rsidR="00AB1DC9" w:rsidRDefault="004F1A99" w:rsidP="00AB1D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Практические задания соответствуют областям умений ФГОС</w:t>
            </w:r>
          </w:p>
        </w:tc>
        <w:tc>
          <w:tcPr>
            <w:tcW w:w="0" w:type="auto"/>
          </w:tcPr>
          <w:p w:rsidR="00AB1DC9" w:rsidRDefault="00AB1DC9" w:rsidP="002864D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F1A99" w:rsidTr="002864DD">
        <w:tc>
          <w:tcPr>
            <w:tcW w:w="0" w:type="auto"/>
          </w:tcPr>
          <w:p w:rsidR="004F1A99" w:rsidRDefault="004F1A99" w:rsidP="00AB1D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Практические задания прописаны с указанием видов работ </w:t>
            </w:r>
          </w:p>
        </w:tc>
        <w:tc>
          <w:tcPr>
            <w:tcW w:w="0" w:type="auto"/>
          </w:tcPr>
          <w:p w:rsidR="004F1A99" w:rsidRDefault="004F1A99" w:rsidP="002864D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F1A99" w:rsidTr="002864DD">
        <w:tc>
          <w:tcPr>
            <w:tcW w:w="0" w:type="auto"/>
          </w:tcPr>
          <w:p w:rsidR="004F1A99" w:rsidRDefault="004F1A99" w:rsidP="00AB1D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Прописаны виды самостоятельных работ, которые либо углубляют знания, либо расширяют их.</w:t>
            </w:r>
          </w:p>
        </w:tc>
        <w:tc>
          <w:tcPr>
            <w:tcW w:w="0" w:type="auto"/>
          </w:tcPr>
          <w:p w:rsidR="004F1A99" w:rsidRDefault="004F1A99" w:rsidP="002864D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F1A99" w:rsidTr="002864DD">
        <w:tc>
          <w:tcPr>
            <w:tcW w:w="0" w:type="auto"/>
          </w:tcPr>
          <w:p w:rsidR="004F1A99" w:rsidRDefault="004F1A99" w:rsidP="006F5C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графе 3 обозначено количество часов, отведенных содержани</w:t>
            </w:r>
            <w:r w:rsidR="006F5C66">
              <w:rPr>
                <w:rFonts w:ascii="Times New Roman" w:hAnsi="Times New Roman" w:cs="Times New Roman"/>
                <w:sz w:val="28"/>
              </w:rPr>
              <w:t xml:space="preserve">ю материала, </w:t>
            </w:r>
            <w:r>
              <w:rPr>
                <w:rFonts w:ascii="Times New Roman" w:hAnsi="Times New Roman" w:cs="Times New Roman"/>
                <w:sz w:val="28"/>
              </w:rPr>
              <w:t xml:space="preserve">практическим и самостоятельным работам. </w:t>
            </w:r>
          </w:p>
        </w:tc>
        <w:tc>
          <w:tcPr>
            <w:tcW w:w="0" w:type="auto"/>
          </w:tcPr>
          <w:p w:rsidR="004F1A99" w:rsidRDefault="004F1A99" w:rsidP="002864D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F1A99" w:rsidTr="002864DD">
        <w:tc>
          <w:tcPr>
            <w:tcW w:w="0" w:type="auto"/>
          </w:tcPr>
          <w:p w:rsidR="004F1A99" w:rsidRDefault="002516EF" w:rsidP="006F5C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Количество часов по темам произвольное, но общее количество часов, отведенное на изучение </w:t>
            </w:r>
            <w:r w:rsidR="006F5C66">
              <w:rPr>
                <w:rFonts w:ascii="Times New Roman" w:hAnsi="Times New Roman" w:cs="Times New Roman"/>
                <w:sz w:val="28"/>
              </w:rPr>
              <w:t>ПМ</w:t>
            </w:r>
            <w:r>
              <w:rPr>
                <w:rFonts w:ascii="Times New Roman" w:hAnsi="Times New Roman" w:cs="Times New Roman"/>
                <w:sz w:val="28"/>
              </w:rPr>
              <w:t xml:space="preserve"> должно соответствовать содержанию Таблицы </w:t>
            </w:r>
            <w:r w:rsidR="006F5C66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 xml:space="preserve">.1. </w:t>
            </w:r>
          </w:p>
        </w:tc>
        <w:tc>
          <w:tcPr>
            <w:tcW w:w="0" w:type="auto"/>
          </w:tcPr>
          <w:p w:rsidR="004F1A99" w:rsidRDefault="004F1A99" w:rsidP="002864D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F1A99" w:rsidTr="002864DD">
        <w:tc>
          <w:tcPr>
            <w:tcW w:w="0" w:type="auto"/>
          </w:tcPr>
          <w:p w:rsidR="004F1A99" w:rsidRDefault="002516EF" w:rsidP="00AB1D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Графа 4 исключена </w:t>
            </w:r>
          </w:p>
        </w:tc>
        <w:tc>
          <w:tcPr>
            <w:tcW w:w="0" w:type="auto"/>
          </w:tcPr>
          <w:p w:rsidR="004F1A99" w:rsidRDefault="004F1A99" w:rsidP="002864D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F5C66" w:rsidTr="002864DD">
        <w:tc>
          <w:tcPr>
            <w:tcW w:w="0" w:type="auto"/>
          </w:tcPr>
          <w:p w:rsidR="006F5C66" w:rsidRDefault="006F5C66" w:rsidP="006F5C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Имеется перечень видов работ учебной и производственной практик </w:t>
            </w:r>
          </w:p>
        </w:tc>
        <w:tc>
          <w:tcPr>
            <w:tcW w:w="0" w:type="auto"/>
          </w:tcPr>
          <w:p w:rsidR="006F5C66" w:rsidRDefault="006F5C66" w:rsidP="002864D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F1A99" w:rsidTr="002864DD">
        <w:tc>
          <w:tcPr>
            <w:tcW w:w="0" w:type="auto"/>
          </w:tcPr>
          <w:p w:rsidR="004F1A99" w:rsidRDefault="002516EF" w:rsidP="006F5C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Структура </w:t>
            </w:r>
            <w:r w:rsidR="006F5C66">
              <w:rPr>
                <w:rFonts w:ascii="Times New Roman" w:hAnsi="Times New Roman" w:cs="Times New Roman"/>
                <w:sz w:val="28"/>
              </w:rPr>
              <w:t xml:space="preserve">модуля </w:t>
            </w:r>
            <w:r>
              <w:rPr>
                <w:rFonts w:ascii="Times New Roman" w:hAnsi="Times New Roman" w:cs="Times New Roman"/>
                <w:sz w:val="28"/>
              </w:rPr>
              <w:t xml:space="preserve">соответствует принципу единства теоретического и практического обучения </w:t>
            </w:r>
          </w:p>
        </w:tc>
        <w:tc>
          <w:tcPr>
            <w:tcW w:w="0" w:type="auto"/>
          </w:tcPr>
          <w:p w:rsidR="004F1A99" w:rsidRDefault="004F1A99" w:rsidP="002864D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516EF" w:rsidTr="004D353F">
        <w:tc>
          <w:tcPr>
            <w:tcW w:w="0" w:type="auto"/>
            <w:gridSpan w:val="2"/>
          </w:tcPr>
          <w:p w:rsidR="002516EF" w:rsidRDefault="002516EF" w:rsidP="006F5C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Раздел </w:t>
            </w:r>
            <w:r w:rsidR="006F5C66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 xml:space="preserve">. УСЛОВИЯ РЕАЛИЗАЦИИ ПРОГРАММЫ </w:t>
            </w:r>
            <w:r w:rsidR="006F5C66">
              <w:rPr>
                <w:rFonts w:ascii="Times New Roman" w:hAnsi="Times New Roman" w:cs="Times New Roman"/>
                <w:sz w:val="28"/>
              </w:rPr>
              <w:t>ПМ</w:t>
            </w:r>
          </w:p>
        </w:tc>
      </w:tr>
      <w:tr w:rsidR="002516EF" w:rsidTr="002864DD">
        <w:tc>
          <w:tcPr>
            <w:tcW w:w="0" w:type="auto"/>
          </w:tcPr>
          <w:p w:rsidR="002516EF" w:rsidRDefault="002516EF" w:rsidP="006F5C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Перечень учебных кабинетов (мастерских, лабораторий) обеспечивает проведение всех видов лабораторных работ и практических занятий, учебной практики, предусмотренных программой </w:t>
            </w:r>
            <w:r w:rsidR="006F5C66">
              <w:rPr>
                <w:rFonts w:ascii="Times New Roman" w:hAnsi="Times New Roman" w:cs="Times New Roman"/>
                <w:sz w:val="28"/>
              </w:rPr>
              <w:t>ПМ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</w:p>
        </w:tc>
        <w:tc>
          <w:tcPr>
            <w:tcW w:w="0" w:type="auto"/>
          </w:tcPr>
          <w:p w:rsidR="002516EF" w:rsidRDefault="002516EF" w:rsidP="002864D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516EF" w:rsidTr="002864DD">
        <w:tc>
          <w:tcPr>
            <w:tcW w:w="0" w:type="auto"/>
          </w:tcPr>
          <w:p w:rsidR="002516EF" w:rsidRDefault="002516EF" w:rsidP="00AB1D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Перечисленное оборудование обеспечивает проведение всех видов лабораторных работ, практических занятий, учебной практики, предусмотренных программой. </w:t>
            </w:r>
          </w:p>
        </w:tc>
        <w:tc>
          <w:tcPr>
            <w:tcW w:w="0" w:type="auto"/>
          </w:tcPr>
          <w:p w:rsidR="002516EF" w:rsidRDefault="002516EF" w:rsidP="002864D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516EF" w:rsidTr="002864DD">
        <w:tc>
          <w:tcPr>
            <w:tcW w:w="0" w:type="auto"/>
          </w:tcPr>
          <w:p w:rsidR="002516EF" w:rsidRDefault="002516EF" w:rsidP="00AB1D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Перечень рекомендуемой основной и дополнительной литературы включает общедоступные источники. </w:t>
            </w:r>
          </w:p>
        </w:tc>
        <w:tc>
          <w:tcPr>
            <w:tcW w:w="0" w:type="auto"/>
          </w:tcPr>
          <w:p w:rsidR="002516EF" w:rsidRDefault="002516EF" w:rsidP="002864D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516EF" w:rsidTr="002864DD">
        <w:tc>
          <w:tcPr>
            <w:tcW w:w="0" w:type="auto"/>
          </w:tcPr>
          <w:p w:rsidR="002516EF" w:rsidRDefault="002516EF" w:rsidP="00AB1D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Перечисленные интернет ресурсы актуальны и достоверны. </w:t>
            </w:r>
          </w:p>
        </w:tc>
        <w:tc>
          <w:tcPr>
            <w:tcW w:w="0" w:type="auto"/>
          </w:tcPr>
          <w:p w:rsidR="002516EF" w:rsidRDefault="002516EF" w:rsidP="002864D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516EF" w:rsidTr="002864DD">
        <w:tc>
          <w:tcPr>
            <w:tcW w:w="0" w:type="auto"/>
          </w:tcPr>
          <w:p w:rsidR="002516EF" w:rsidRDefault="002516EF" w:rsidP="00AB1D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Перечисленные источники соответствуют структуре и содержанию программы. </w:t>
            </w:r>
          </w:p>
        </w:tc>
        <w:tc>
          <w:tcPr>
            <w:tcW w:w="0" w:type="auto"/>
          </w:tcPr>
          <w:p w:rsidR="002516EF" w:rsidRDefault="002516EF" w:rsidP="002864D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F5C66" w:rsidTr="002864DD">
        <w:tc>
          <w:tcPr>
            <w:tcW w:w="0" w:type="auto"/>
          </w:tcPr>
          <w:p w:rsidR="006F5C66" w:rsidRDefault="006F5C66" w:rsidP="00AB1D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Имеется краткое описание образовательного процесса.</w:t>
            </w:r>
          </w:p>
        </w:tc>
        <w:tc>
          <w:tcPr>
            <w:tcW w:w="0" w:type="auto"/>
          </w:tcPr>
          <w:p w:rsidR="006F5C66" w:rsidRDefault="006F5C66" w:rsidP="002864D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F5C66" w:rsidTr="002864DD">
        <w:tc>
          <w:tcPr>
            <w:tcW w:w="0" w:type="auto"/>
          </w:tcPr>
          <w:p w:rsidR="006F5C66" w:rsidRDefault="006F5C66" w:rsidP="00AB1D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Кадровое обеспечение позволяет обеспечить должный уровень подготовки студентов </w:t>
            </w:r>
          </w:p>
        </w:tc>
        <w:tc>
          <w:tcPr>
            <w:tcW w:w="0" w:type="auto"/>
          </w:tcPr>
          <w:p w:rsidR="006F5C66" w:rsidRDefault="006F5C66" w:rsidP="002864D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516EF" w:rsidTr="007556FA">
        <w:tc>
          <w:tcPr>
            <w:tcW w:w="0" w:type="auto"/>
            <w:gridSpan w:val="2"/>
          </w:tcPr>
          <w:p w:rsidR="002516EF" w:rsidRDefault="002516EF" w:rsidP="002864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Раздел 4. КОНТРОЛЬ И ОЦЕНКА РЕЗУЛЬТАТОВ ОСВОЕНИЯ</w:t>
            </w:r>
          </w:p>
        </w:tc>
      </w:tr>
      <w:tr w:rsidR="002516EF" w:rsidTr="002864DD">
        <w:tc>
          <w:tcPr>
            <w:tcW w:w="0" w:type="auto"/>
          </w:tcPr>
          <w:p w:rsidR="002516EF" w:rsidRDefault="002516EF" w:rsidP="006F5C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Наименование форм и методов контроля и оценки освоения </w:t>
            </w:r>
            <w:r w:rsidR="006F5C66">
              <w:rPr>
                <w:rFonts w:ascii="Times New Roman" w:hAnsi="Times New Roman" w:cs="Times New Roman"/>
                <w:sz w:val="28"/>
              </w:rPr>
              <w:t>ПК</w:t>
            </w:r>
            <w:r>
              <w:rPr>
                <w:rFonts w:ascii="Times New Roman" w:hAnsi="Times New Roman" w:cs="Times New Roman"/>
                <w:sz w:val="28"/>
              </w:rPr>
              <w:t xml:space="preserve"> точно и однозначно описывают процедуру аттестации. </w:t>
            </w:r>
          </w:p>
        </w:tc>
        <w:tc>
          <w:tcPr>
            <w:tcW w:w="0" w:type="auto"/>
          </w:tcPr>
          <w:p w:rsidR="002516EF" w:rsidRDefault="002516EF" w:rsidP="002864D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F5C66" w:rsidTr="002864DD">
        <w:tc>
          <w:tcPr>
            <w:tcW w:w="0" w:type="auto"/>
          </w:tcPr>
          <w:p w:rsidR="006F5C66" w:rsidRDefault="006F5C66" w:rsidP="006F5C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Наименование форм и методов контроля и оценки освоения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точно и однозначно описывают процедуру аттестации. </w:t>
            </w:r>
          </w:p>
        </w:tc>
        <w:tc>
          <w:tcPr>
            <w:tcW w:w="0" w:type="auto"/>
          </w:tcPr>
          <w:p w:rsidR="006F5C66" w:rsidRDefault="006F5C66" w:rsidP="002864D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864DD" w:rsidRPr="002864DD" w:rsidRDefault="002864DD" w:rsidP="002864DD">
      <w:pPr>
        <w:jc w:val="center"/>
        <w:rPr>
          <w:rFonts w:ascii="Times New Roman" w:hAnsi="Times New Roman" w:cs="Times New Roman"/>
          <w:sz w:val="28"/>
        </w:rPr>
      </w:pPr>
    </w:p>
    <w:sectPr w:rsidR="002864DD" w:rsidRPr="002864DD" w:rsidSect="00AB1D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4DD"/>
    <w:rsid w:val="00032456"/>
    <w:rsid w:val="002516EF"/>
    <w:rsid w:val="002864DD"/>
    <w:rsid w:val="0030526B"/>
    <w:rsid w:val="004E78D4"/>
    <w:rsid w:val="004F1A99"/>
    <w:rsid w:val="006F5C66"/>
    <w:rsid w:val="006F6A40"/>
    <w:rsid w:val="00723D2B"/>
    <w:rsid w:val="00AB1DC9"/>
    <w:rsid w:val="00F9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2017-10-06T05:49:00Z</cp:lastPrinted>
  <dcterms:created xsi:type="dcterms:W3CDTF">2017-10-06T05:29:00Z</dcterms:created>
  <dcterms:modified xsi:type="dcterms:W3CDTF">2017-10-06T05:50:00Z</dcterms:modified>
</cp:coreProperties>
</file>